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6CF95" w14:textId="294492F9" w:rsidR="00B53D32" w:rsidRDefault="000B518E" w:rsidP="001900D2">
      <w:r>
        <w:rPr>
          <w:noProof/>
        </w:rPr>
        <w:drawing>
          <wp:anchor distT="0" distB="0" distL="114300" distR="114300" simplePos="0" relativeHeight="251665408" behindDoc="0" locked="0" layoutInCell="1" allowOverlap="1" wp14:anchorId="4B87CB57" wp14:editId="11C011E9">
            <wp:simplePos x="0" y="0"/>
            <wp:positionH relativeFrom="column">
              <wp:posOffset>3813810</wp:posOffset>
            </wp:positionH>
            <wp:positionV relativeFrom="paragraph">
              <wp:posOffset>3810</wp:posOffset>
            </wp:positionV>
            <wp:extent cx="1264920" cy="502293"/>
            <wp:effectExtent l="0" t="0" r="0" b="0"/>
            <wp:wrapSquare wrapText="bothSides"/>
            <wp:docPr id="42331104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50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05D6">
        <w:rPr>
          <w:noProof/>
        </w:rPr>
        <w:drawing>
          <wp:anchor distT="0" distB="0" distL="114300" distR="114300" simplePos="0" relativeHeight="251664384" behindDoc="0" locked="0" layoutInCell="1" allowOverlap="1" wp14:anchorId="46497A4C" wp14:editId="6298D39E">
            <wp:simplePos x="0" y="0"/>
            <wp:positionH relativeFrom="column">
              <wp:posOffset>5139690</wp:posOffset>
            </wp:positionH>
            <wp:positionV relativeFrom="paragraph">
              <wp:posOffset>0</wp:posOffset>
            </wp:positionV>
            <wp:extent cx="1219200" cy="777240"/>
            <wp:effectExtent l="0" t="0" r="0" b="3810"/>
            <wp:wrapSquare wrapText="bothSides"/>
            <wp:docPr id="3442819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E3D9C" w14:textId="36EEB336" w:rsidR="0081528E" w:rsidRDefault="000B518E" w:rsidP="0081528E">
      <w:pPr>
        <w:keepNext/>
        <w:keepLines/>
        <w:tabs>
          <w:tab w:val="left" w:pos="1044"/>
        </w:tabs>
        <w:spacing w:line="360" w:lineRule="auto"/>
        <w:jc w:val="both"/>
        <w:outlineLvl w:val="0"/>
        <w:rPr>
          <w:rStyle w:val="Riferimentointenso"/>
          <w:color w:val="000000" w:themeColor="text1"/>
        </w:rPr>
      </w:pPr>
      <w:bookmarkStart w:id="0" w:name="_Hlk140138140"/>
      <w:r>
        <w:rPr>
          <w:noProof/>
        </w:rPr>
        <w:drawing>
          <wp:anchor distT="0" distB="0" distL="114300" distR="114300" simplePos="0" relativeHeight="251661312" behindDoc="0" locked="0" layoutInCell="1" allowOverlap="1" wp14:anchorId="3DDD5A31" wp14:editId="1D639E64">
            <wp:simplePos x="0" y="0"/>
            <wp:positionH relativeFrom="column">
              <wp:posOffset>-49530</wp:posOffset>
            </wp:positionH>
            <wp:positionV relativeFrom="paragraph">
              <wp:posOffset>133350</wp:posOffset>
            </wp:positionV>
            <wp:extent cx="325755" cy="482600"/>
            <wp:effectExtent l="0" t="0" r="0" b="0"/>
            <wp:wrapSquare wrapText="bothSides"/>
            <wp:docPr id="200071950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28E">
        <w:rPr>
          <w:rStyle w:val="Riferimentointenso"/>
          <w:color w:val="000000" w:themeColor="text1"/>
        </w:rPr>
        <w:tab/>
      </w:r>
    </w:p>
    <w:bookmarkEnd w:id="0"/>
    <w:p w14:paraId="01A4DAA6" w14:textId="7E5DF382" w:rsidR="001544FE" w:rsidRDefault="000B518E" w:rsidP="0081528E">
      <w:pPr>
        <w:autoSpaceDE w:val="0"/>
        <w:autoSpaceDN w:val="0"/>
        <w:spacing w:after="0" w:line="240" w:lineRule="auto"/>
        <w:ind w:left="3540"/>
        <w:rPr>
          <w:rFonts w:ascii="Times New Roman" w:eastAsia="Calibri" w:hAnsi="Times New Roman" w:cs="Times New Roman"/>
          <w:color w:val="0070C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E4ABCC9" wp14:editId="1C199B32">
            <wp:simplePos x="0" y="0"/>
            <wp:positionH relativeFrom="margin">
              <wp:posOffset>315595</wp:posOffset>
            </wp:positionH>
            <wp:positionV relativeFrom="paragraph">
              <wp:posOffset>52070</wp:posOffset>
            </wp:positionV>
            <wp:extent cx="2294255" cy="229235"/>
            <wp:effectExtent l="0" t="0" r="0" b="0"/>
            <wp:wrapSquare wrapText="bothSides"/>
            <wp:docPr id="7214090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E4BDF" w14:textId="77777777" w:rsidR="000B518E" w:rsidRDefault="000B518E" w:rsidP="00F84C56">
      <w:pPr>
        <w:rPr>
          <w:rFonts w:asciiTheme="majorHAnsi" w:eastAsia="Calibri" w:hAnsiTheme="majorHAnsi" w:cstheme="majorHAnsi"/>
          <w:sz w:val="24"/>
          <w:szCs w:val="24"/>
        </w:rPr>
      </w:pPr>
    </w:p>
    <w:p w14:paraId="68976DFD" w14:textId="77777777" w:rsidR="000B518E" w:rsidRDefault="000B518E" w:rsidP="00F84C56">
      <w:pPr>
        <w:rPr>
          <w:rFonts w:asciiTheme="majorHAnsi" w:eastAsia="Calibri" w:hAnsiTheme="majorHAnsi" w:cstheme="majorHAnsi"/>
          <w:sz w:val="24"/>
          <w:szCs w:val="24"/>
        </w:rPr>
      </w:pPr>
    </w:p>
    <w:p w14:paraId="24F17768" w14:textId="317174B7" w:rsidR="00F84C56" w:rsidRPr="00F84C56" w:rsidRDefault="00F84C56" w:rsidP="00F84C56">
      <w:p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La Partner Logistics</w:t>
      </w:r>
      <w:r w:rsidR="007205D6" w:rsidRPr="007205D6">
        <w:rPr>
          <w:rFonts w:asciiTheme="majorHAnsi" w:eastAsia="Calibri" w:hAnsiTheme="majorHAnsi" w:cstheme="majorHAnsi"/>
        </w:rPr>
        <w:t xml:space="preserve"> S.r.l</w:t>
      </w:r>
      <w:r w:rsidRPr="00F84C56">
        <w:rPr>
          <w:rFonts w:asciiTheme="majorHAnsi" w:eastAsia="Calibri" w:hAnsiTheme="majorHAnsi" w:cstheme="majorHAnsi"/>
        </w:rPr>
        <w:t>, fin dall’inizio della propria attività, ha posto nello standard di qualità del proprio servizio, il punto di forza e di promozione del proprio lavoro; ciò le ha consentito di conservare ed accrescere con continuità e con successo una clientela di primaria importanza.</w:t>
      </w:r>
    </w:p>
    <w:p w14:paraId="5E7EA8AC" w14:textId="32127207" w:rsidR="00F84C56" w:rsidRPr="007205D6" w:rsidRDefault="00F84C56" w:rsidP="00F84C56">
      <w:p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 xml:space="preserve">Oggi, grazie alla sensibilità dei suoi dirigenti e del suo personale, la stessa </w:t>
      </w:r>
      <w:bookmarkStart w:id="1" w:name="TQ_RSC004"/>
      <w:r w:rsidRPr="00F84C56">
        <w:rPr>
          <w:rFonts w:asciiTheme="majorHAnsi" w:eastAsia="Calibri" w:hAnsiTheme="majorHAnsi" w:cstheme="majorHAnsi"/>
        </w:rPr>
        <w:t>Partner Logistics</w:t>
      </w:r>
      <w:bookmarkEnd w:id="1"/>
      <w:r w:rsidRPr="00F84C56">
        <w:rPr>
          <w:rFonts w:asciiTheme="majorHAnsi" w:eastAsia="Calibri" w:hAnsiTheme="majorHAnsi" w:cstheme="majorHAnsi"/>
        </w:rPr>
        <w:t xml:space="preserve"> </w:t>
      </w:r>
      <w:r w:rsidR="007205D6" w:rsidRPr="007205D6">
        <w:rPr>
          <w:rFonts w:asciiTheme="majorHAnsi" w:eastAsia="Calibri" w:hAnsiTheme="majorHAnsi" w:cstheme="majorHAnsi"/>
        </w:rPr>
        <w:t xml:space="preserve">S.r.l </w:t>
      </w:r>
      <w:r w:rsidRPr="00F84C56">
        <w:rPr>
          <w:rFonts w:asciiTheme="majorHAnsi" w:eastAsia="Calibri" w:hAnsiTheme="majorHAnsi" w:cstheme="majorHAnsi"/>
        </w:rPr>
        <w:t>s’impegna a rafforzare questa politica attraverso lo sviluppo ed il mantenimento di un efficace ed efficiente Sistema di gestione per la Qualità.</w:t>
      </w:r>
    </w:p>
    <w:p w14:paraId="4F5F760A" w14:textId="77777777" w:rsidR="007205D6" w:rsidRPr="00F84C56" w:rsidRDefault="007205D6" w:rsidP="00F84C56">
      <w:pPr>
        <w:rPr>
          <w:rFonts w:asciiTheme="majorHAnsi" w:eastAsia="Calibri" w:hAnsiTheme="majorHAnsi" w:cstheme="majorHAnsi"/>
        </w:rPr>
      </w:pPr>
    </w:p>
    <w:p w14:paraId="3C19AACC" w14:textId="77777777" w:rsidR="00F84C56" w:rsidRPr="00F84C56" w:rsidRDefault="00F84C56" w:rsidP="00F84C56">
      <w:p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A tal fine, la Direzione intende assicurare il perseguimento del suddetto obiettivo attraverso:</w:t>
      </w:r>
    </w:p>
    <w:p w14:paraId="3FBA258F" w14:textId="77777777" w:rsidR="00F84C56" w:rsidRPr="00F84C56" w:rsidRDefault="00F84C56" w:rsidP="00F84C56">
      <w:pPr>
        <w:numPr>
          <w:ilvl w:val="0"/>
          <w:numId w:val="17"/>
        </w:num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l’attenzione continua alla soddisfazione del cliente;</w:t>
      </w:r>
    </w:p>
    <w:p w14:paraId="633FA36F" w14:textId="77777777" w:rsidR="00F84C56" w:rsidRPr="00F84C56" w:rsidRDefault="00F84C56" w:rsidP="00F84C56">
      <w:pPr>
        <w:numPr>
          <w:ilvl w:val="0"/>
          <w:numId w:val="17"/>
        </w:num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il rispetto dei requisiti del sistema di gestione per la qualità e l’osservazione continua del contesto in cui si opera;</w:t>
      </w:r>
    </w:p>
    <w:p w14:paraId="1B6DB3EA" w14:textId="77777777" w:rsidR="00F84C56" w:rsidRPr="00F84C56" w:rsidRDefault="00F84C56" w:rsidP="00F84C56">
      <w:pPr>
        <w:numPr>
          <w:ilvl w:val="0"/>
          <w:numId w:val="17"/>
        </w:num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la cura della crescita professionale per tutto il personale aziendale</w:t>
      </w:r>
    </w:p>
    <w:p w14:paraId="5A9BE2A3" w14:textId="77777777" w:rsidR="00F84C56" w:rsidRPr="00F84C56" w:rsidRDefault="00F84C56" w:rsidP="00F84C56">
      <w:pPr>
        <w:numPr>
          <w:ilvl w:val="0"/>
          <w:numId w:val="17"/>
        </w:num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la ricerca di quote di mercato crescenti;</w:t>
      </w:r>
    </w:p>
    <w:p w14:paraId="29525DC2" w14:textId="77777777" w:rsidR="00F84C56" w:rsidRPr="00F84C56" w:rsidRDefault="00F84C56" w:rsidP="00F84C56">
      <w:pPr>
        <w:numPr>
          <w:ilvl w:val="0"/>
          <w:numId w:val="17"/>
        </w:num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il perseguimento del miglioramento continuativo in tutte le aree aziendali</w:t>
      </w:r>
    </w:p>
    <w:p w14:paraId="57E3AD72" w14:textId="77777777" w:rsidR="00F84C56" w:rsidRPr="00F84C56" w:rsidRDefault="00F84C56" w:rsidP="00F84C56">
      <w:pPr>
        <w:numPr>
          <w:ilvl w:val="0"/>
          <w:numId w:val="17"/>
        </w:num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la verifica periodica da parte della Direzione, del grado di efficienza ed efficacia raggiunta dal Sistema di Qualità.</w:t>
      </w:r>
    </w:p>
    <w:p w14:paraId="5481E3AD" w14:textId="77777777" w:rsidR="00F84C56" w:rsidRPr="00F84C56" w:rsidRDefault="00F84C56" w:rsidP="00F84C56">
      <w:pPr>
        <w:rPr>
          <w:rFonts w:asciiTheme="majorHAnsi" w:eastAsia="Calibri" w:hAnsiTheme="majorHAnsi" w:cstheme="majorHAnsi"/>
        </w:rPr>
      </w:pPr>
    </w:p>
    <w:p w14:paraId="160847F4" w14:textId="3167FEC8" w:rsidR="00F84C56" w:rsidRPr="00F84C56" w:rsidRDefault="00F84C56" w:rsidP="00F84C56">
      <w:p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 xml:space="preserve">La </w:t>
      </w:r>
      <w:bookmarkStart w:id="2" w:name="TQ_RSC002"/>
      <w:r w:rsidRPr="00F84C56">
        <w:rPr>
          <w:rFonts w:asciiTheme="majorHAnsi" w:eastAsia="Calibri" w:hAnsiTheme="majorHAnsi" w:cstheme="majorHAnsi"/>
        </w:rPr>
        <w:t xml:space="preserve">Partner </w:t>
      </w:r>
      <w:bookmarkEnd w:id="2"/>
      <w:r w:rsidRPr="00F84C56">
        <w:rPr>
          <w:rFonts w:asciiTheme="majorHAnsi" w:eastAsia="Calibri" w:hAnsiTheme="majorHAnsi" w:cstheme="majorHAnsi"/>
        </w:rPr>
        <w:t xml:space="preserve">Logistics </w:t>
      </w:r>
      <w:r w:rsidR="007205D6" w:rsidRPr="007205D6">
        <w:rPr>
          <w:rFonts w:asciiTheme="majorHAnsi" w:eastAsia="Calibri" w:hAnsiTheme="majorHAnsi" w:cstheme="majorHAnsi"/>
        </w:rPr>
        <w:t xml:space="preserve">S.r.l </w:t>
      </w:r>
      <w:r w:rsidRPr="00F84C56">
        <w:rPr>
          <w:rFonts w:asciiTheme="majorHAnsi" w:eastAsia="Calibri" w:hAnsiTheme="majorHAnsi" w:cstheme="majorHAnsi"/>
        </w:rPr>
        <w:t>è consapevole che tale politica richiede un impegno costante da parte di tutto il personale operativo e che tali obiettivi possono essere raggiunti con successo solo attraverso un approccio sistematico alle tematiche della qualità.</w:t>
      </w:r>
    </w:p>
    <w:p w14:paraId="56BD28E4" w14:textId="77777777" w:rsidR="00F84C56" w:rsidRPr="00F84C56" w:rsidRDefault="00F84C56" w:rsidP="00F84C56">
      <w:p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L’azienda ritiene che i propri collaboratori aziendali costituiscano la principale risorsa a disposizione, per cui è convinta che l’unica strada percorribile sia quella che prevede un loro pieno coinvolgimento.</w:t>
      </w:r>
    </w:p>
    <w:p w14:paraId="2C0C3A3A" w14:textId="77777777" w:rsidR="007205D6" w:rsidRPr="007205D6" w:rsidRDefault="00F84C56" w:rsidP="00F84C56">
      <w:p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</w:rPr>
        <w:t>Il vertice aziendale crede profondamente in questo e si impegna a diffondere e promuovere la qualità nell’organizzazione.</w:t>
      </w:r>
      <w:bookmarkStart w:id="3" w:name="TQ_DAT001"/>
    </w:p>
    <w:p w14:paraId="07F3BCF1" w14:textId="40F8B9E5" w:rsidR="00F84C56" w:rsidRPr="00F84C56" w:rsidRDefault="007205D6" w:rsidP="00F84C56">
      <w:pPr>
        <w:rPr>
          <w:rFonts w:asciiTheme="majorHAnsi" w:eastAsia="Calibri" w:hAnsiTheme="majorHAnsi" w:cstheme="majorHAnsi"/>
        </w:rPr>
      </w:pPr>
      <w:r w:rsidRPr="00F84C56">
        <w:rPr>
          <w:rFonts w:asciiTheme="majorHAnsi" w:eastAsia="Calibri" w:hAnsiTheme="majorHAnsi" w:cstheme="majorHAnsi"/>
          <w:noProof/>
        </w:rPr>
        <w:drawing>
          <wp:anchor distT="0" distB="0" distL="114300" distR="114300" simplePos="0" relativeHeight="251663360" behindDoc="0" locked="0" layoutInCell="1" allowOverlap="1" wp14:anchorId="2CA41F20" wp14:editId="647CBAF7">
            <wp:simplePos x="0" y="0"/>
            <wp:positionH relativeFrom="column">
              <wp:posOffset>3959860</wp:posOffset>
            </wp:positionH>
            <wp:positionV relativeFrom="paragraph">
              <wp:posOffset>229870</wp:posOffset>
            </wp:positionV>
            <wp:extent cx="1844040" cy="937895"/>
            <wp:effectExtent l="0" t="0" r="3810" b="0"/>
            <wp:wrapSquare wrapText="bothSides"/>
            <wp:docPr id="108038973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="Calibri" w:hAnsiTheme="majorHAnsi" w:cstheme="majorHAnsi"/>
        </w:rPr>
        <w:t>2</w:t>
      </w:r>
      <w:r w:rsidR="00F84C56" w:rsidRPr="00F84C56">
        <w:rPr>
          <w:rFonts w:asciiTheme="majorHAnsi" w:eastAsia="Calibri" w:hAnsiTheme="majorHAnsi" w:cstheme="majorHAnsi"/>
        </w:rPr>
        <w:t>8/03/</w:t>
      </w:r>
      <w:bookmarkEnd w:id="3"/>
      <w:r w:rsidR="00F84C56" w:rsidRPr="00F84C56">
        <w:rPr>
          <w:rFonts w:asciiTheme="majorHAnsi" w:eastAsia="Calibri" w:hAnsiTheme="majorHAnsi" w:cstheme="majorHAnsi"/>
        </w:rPr>
        <w:t xml:space="preserve">2023 </w:t>
      </w:r>
      <w:r w:rsidR="00F84C56" w:rsidRPr="00F84C56">
        <w:rPr>
          <w:rFonts w:asciiTheme="majorHAnsi" w:eastAsia="Calibri" w:hAnsiTheme="majorHAnsi" w:cstheme="majorHAnsi"/>
        </w:rPr>
        <w:tab/>
      </w:r>
      <w:r w:rsidR="00F84C56" w:rsidRPr="00F84C56">
        <w:rPr>
          <w:rFonts w:asciiTheme="majorHAnsi" w:eastAsia="Calibri" w:hAnsiTheme="majorHAnsi" w:cstheme="majorHAnsi"/>
        </w:rPr>
        <w:tab/>
      </w:r>
      <w:r w:rsidR="00F84C56" w:rsidRPr="00F84C56">
        <w:rPr>
          <w:rFonts w:asciiTheme="majorHAnsi" w:eastAsia="Calibri" w:hAnsiTheme="majorHAnsi" w:cstheme="majorHAnsi"/>
        </w:rPr>
        <w:tab/>
      </w:r>
      <w:r w:rsidR="00F84C56" w:rsidRPr="00F84C56">
        <w:rPr>
          <w:rFonts w:asciiTheme="majorHAnsi" w:eastAsia="Calibri" w:hAnsiTheme="majorHAnsi" w:cstheme="majorHAnsi"/>
        </w:rPr>
        <w:tab/>
      </w:r>
      <w:r w:rsidR="00F84C56" w:rsidRPr="00F84C56">
        <w:rPr>
          <w:rFonts w:asciiTheme="majorHAnsi" w:eastAsia="Calibri" w:hAnsiTheme="majorHAnsi" w:cstheme="majorHAnsi"/>
        </w:rPr>
        <w:tab/>
      </w:r>
      <w:r w:rsidR="00F84C56" w:rsidRPr="00F84C56">
        <w:rPr>
          <w:rFonts w:asciiTheme="majorHAnsi" w:eastAsia="Calibri" w:hAnsiTheme="majorHAnsi" w:cstheme="majorHAnsi"/>
        </w:rPr>
        <w:tab/>
      </w:r>
      <w:r w:rsidR="00F84C56" w:rsidRPr="00F84C56">
        <w:rPr>
          <w:rFonts w:asciiTheme="majorHAnsi" w:eastAsia="Calibri" w:hAnsiTheme="majorHAnsi" w:cstheme="majorHAnsi"/>
        </w:rPr>
        <w:tab/>
      </w:r>
      <w:r w:rsidR="00F84C56" w:rsidRPr="00F84C56">
        <w:rPr>
          <w:rFonts w:asciiTheme="majorHAnsi" w:eastAsia="Calibri" w:hAnsiTheme="majorHAnsi" w:cstheme="majorHAnsi"/>
        </w:rPr>
        <w:tab/>
      </w:r>
      <w:r w:rsidR="00F84C56" w:rsidRPr="00F84C56">
        <w:rPr>
          <w:rFonts w:asciiTheme="majorHAnsi" w:eastAsia="Calibri" w:hAnsiTheme="majorHAnsi" w:cstheme="majorHAnsi"/>
        </w:rPr>
        <w:tab/>
        <w:t>La Direzione</w:t>
      </w:r>
    </w:p>
    <w:p w14:paraId="79126DFB" w14:textId="30622A2C" w:rsidR="00F84C56" w:rsidRPr="00F84C56" w:rsidRDefault="00F84C56" w:rsidP="00F84C56">
      <w:pPr>
        <w:rPr>
          <w:rFonts w:ascii="Times New Roman" w:eastAsia="Calibri" w:hAnsi="Times New Roman" w:cs="Times New Roman"/>
          <w:sz w:val="24"/>
          <w:szCs w:val="24"/>
        </w:rPr>
      </w:pPr>
    </w:p>
    <w:sectPr w:rsidR="00F84C56" w:rsidRPr="00F84C56" w:rsidSect="001544FE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pgBorders w:offsetFrom="page">
        <w:top w:val="double" w:sz="4" w:space="24" w:color="4472C4" w:themeColor="accent1"/>
        <w:left w:val="double" w:sz="4" w:space="24" w:color="4472C4" w:themeColor="accent1"/>
        <w:bottom w:val="double" w:sz="4" w:space="24" w:color="4472C4" w:themeColor="accent1"/>
        <w:right w:val="double" w:sz="4" w:space="24" w:color="4472C4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A1569" w14:textId="77777777" w:rsidR="00D00471" w:rsidRDefault="00D00471" w:rsidP="00B53D32">
      <w:pPr>
        <w:spacing w:after="0" w:line="240" w:lineRule="auto"/>
      </w:pPr>
      <w:r>
        <w:separator/>
      </w:r>
    </w:p>
  </w:endnote>
  <w:endnote w:type="continuationSeparator" w:id="0">
    <w:p w14:paraId="632C60E9" w14:textId="77777777" w:rsidR="00D00471" w:rsidRDefault="00D00471" w:rsidP="00B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674"/>
      <w:gridCol w:w="964"/>
    </w:tblGrid>
    <w:tr w:rsidR="00B53D32" w:rsidRPr="001505D6" w14:paraId="2B7FB7FE" w14:textId="77777777" w:rsidTr="00C15AD0">
      <w:tc>
        <w:tcPr>
          <w:tcW w:w="4500" w:type="pct"/>
          <w:tcBorders>
            <w:top w:val="single" w:sz="4" w:space="0" w:color="000000" w:themeColor="text1"/>
          </w:tcBorders>
        </w:tcPr>
        <w:p w14:paraId="37C1F7CC" w14:textId="35437D78" w:rsidR="00B53D32" w:rsidRPr="001505D6" w:rsidRDefault="00B53D32" w:rsidP="001544FE">
          <w:pPr>
            <w:pStyle w:val="Pidipagina"/>
            <w:jc w:val="center"/>
            <w:rPr>
              <w:sz w:val="20"/>
              <w:szCs w:val="20"/>
            </w:rPr>
          </w:pPr>
          <w:r w:rsidRPr="001505D6">
            <w:rPr>
              <w:b/>
              <w:color w:val="0070C0"/>
              <w:sz w:val="20"/>
              <w:szCs w:val="20"/>
            </w:rPr>
            <w:t xml:space="preserve">Partner Logistics </w:t>
          </w:r>
          <w:r w:rsidR="001505D6" w:rsidRPr="001505D6">
            <w:rPr>
              <w:b/>
              <w:color w:val="0070C0"/>
              <w:sz w:val="20"/>
              <w:szCs w:val="20"/>
            </w:rPr>
            <w:t>S.r.l</w:t>
          </w:r>
          <w:r w:rsidR="001505D6" w:rsidRPr="001505D6">
            <w:rPr>
              <w:color w:val="0070C0"/>
              <w:sz w:val="20"/>
              <w:szCs w:val="20"/>
            </w:rPr>
            <w:t xml:space="preserve"> </w:t>
          </w:r>
          <w:r w:rsidR="001505D6" w:rsidRPr="001505D6">
            <w:rPr>
              <w:sz w:val="20"/>
              <w:szCs w:val="20"/>
            </w:rPr>
            <w:t>P.IVA</w:t>
          </w:r>
          <w:r w:rsidRPr="001505D6">
            <w:rPr>
              <w:sz w:val="20"/>
              <w:szCs w:val="20"/>
            </w:rPr>
            <w:t xml:space="preserve"> e C.F. 02038800435</w:t>
          </w:r>
        </w:p>
      </w:tc>
      <w:tc>
        <w:tcPr>
          <w:tcW w:w="500" w:type="pct"/>
          <w:tcBorders>
            <w:top w:val="single" w:sz="4" w:space="0" w:color="ED7D31" w:themeColor="accent2"/>
          </w:tcBorders>
          <w:shd w:val="clear" w:color="auto" w:fill="4472C4"/>
        </w:tcPr>
        <w:p w14:paraId="274C0C47" w14:textId="77777777" w:rsidR="00B53D32" w:rsidRPr="001505D6" w:rsidRDefault="00B53D32" w:rsidP="001544FE">
          <w:pPr>
            <w:pStyle w:val="Intestazione"/>
            <w:jc w:val="center"/>
            <w:rPr>
              <w:color w:val="FFFFFF" w:themeColor="background1"/>
              <w:sz w:val="20"/>
              <w:szCs w:val="20"/>
            </w:rPr>
          </w:pPr>
          <w:r w:rsidRPr="001505D6">
            <w:rPr>
              <w:sz w:val="20"/>
              <w:szCs w:val="20"/>
            </w:rPr>
            <w:fldChar w:fldCharType="begin"/>
          </w:r>
          <w:r w:rsidRPr="001505D6">
            <w:rPr>
              <w:sz w:val="20"/>
              <w:szCs w:val="20"/>
            </w:rPr>
            <w:instrText xml:space="preserve"> PAGE   \* MERGEFORMAT </w:instrText>
          </w:r>
          <w:r w:rsidRPr="001505D6">
            <w:rPr>
              <w:sz w:val="20"/>
              <w:szCs w:val="20"/>
            </w:rPr>
            <w:fldChar w:fldCharType="separate"/>
          </w:r>
          <w:r w:rsidRPr="001505D6">
            <w:rPr>
              <w:sz w:val="20"/>
              <w:szCs w:val="20"/>
            </w:rPr>
            <w:t>1</w:t>
          </w:r>
          <w:r w:rsidRPr="001505D6">
            <w:rPr>
              <w:noProof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34C448CE" w14:textId="3B4373E2" w:rsidR="001505D6" w:rsidRDefault="005812D1" w:rsidP="005812D1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Sede Legale: </w:t>
    </w:r>
    <w:r w:rsidR="00B53D32" w:rsidRPr="001505D6">
      <w:rPr>
        <w:sz w:val="20"/>
        <w:szCs w:val="20"/>
      </w:rPr>
      <w:t>Via Martiri di Belfiore 147/F — 62012 CIVITANOVA MARCHE (MC)</w:t>
    </w:r>
    <w:r w:rsidR="001505D6">
      <w:rPr>
        <w:sz w:val="20"/>
        <w:szCs w:val="20"/>
      </w:rPr>
      <w:t xml:space="preserve"> </w:t>
    </w:r>
    <w:r w:rsidR="00B53D32" w:rsidRPr="001505D6">
      <w:rPr>
        <w:sz w:val="20"/>
        <w:szCs w:val="20"/>
      </w:rPr>
      <w:t>ITAL</w:t>
    </w:r>
    <w:r w:rsidR="001505D6">
      <w:rPr>
        <w:sz w:val="20"/>
        <w:szCs w:val="20"/>
      </w:rPr>
      <w:t>IA</w:t>
    </w:r>
  </w:p>
  <w:p w14:paraId="07CE7C27" w14:textId="6B1C1AAD" w:rsidR="005812D1" w:rsidRDefault="005812D1" w:rsidP="005812D1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Sede Operativa: Via Montegrappa 42 – 20077 MELEGNANO (MI) </w:t>
    </w:r>
  </w:p>
  <w:p w14:paraId="01414E2A" w14:textId="5E03042E" w:rsidR="00B53D32" w:rsidRPr="006A66E1" w:rsidRDefault="00B53D32" w:rsidP="001544FE">
    <w:pPr>
      <w:pStyle w:val="Pidipagina"/>
      <w:jc w:val="center"/>
      <w:rPr>
        <w:sz w:val="20"/>
        <w:szCs w:val="20"/>
        <w:lang w:val="en-US"/>
      </w:rPr>
    </w:pPr>
    <w:r w:rsidRPr="006A66E1">
      <w:rPr>
        <w:sz w:val="20"/>
        <w:szCs w:val="20"/>
        <w:lang w:val="en-US"/>
      </w:rPr>
      <w:t xml:space="preserve">e-mail: </w:t>
    </w:r>
    <w:hyperlink r:id="rId1" w:history="1">
      <w:r w:rsidRPr="006A66E1">
        <w:rPr>
          <w:rStyle w:val="Collegamentoipertestuale"/>
          <w:sz w:val="20"/>
          <w:szCs w:val="20"/>
          <w:lang w:val="en-US"/>
        </w:rPr>
        <w:t>info@partnerlogistics.it</w:t>
      </w:r>
    </w:hyperlink>
    <w:r w:rsidRPr="006A66E1">
      <w:rPr>
        <w:sz w:val="20"/>
        <w:szCs w:val="20"/>
        <w:lang w:val="en-US"/>
      </w:rPr>
      <w:t xml:space="preserve"> web site: </w:t>
    </w:r>
    <w:r w:rsidRPr="006A66E1">
      <w:rPr>
        <w:rStyle w:val="Collegamentoipertestuale"/>
        <w:sz w:val="20"/>
        <w:szCs w:val="20"/>
        <w:lang w:val="en-US"/>
      </w:rPr>
      <w:t>www.partnerlogistics.it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56DC" w14:textId="77777777" w:rsidR="00D00471" w:rsidRDefault="00D00471" w:rsidP="00B53D32">
      <w:pPr>
        <w:spacing w:after="0" w:line="240" w:lineRule="auto"/>
      </w:pPr>
      <w:r>
        <w:separator/>
      </w:r>
    </w:p>
  </w:footnote>
  <w:footnote w:type="continuationSeparator" w:id="0">
    <w:p w14:paraId="26527002" w14:textId="77777777" w:rsidR="00D00471" w:rsidRDefault="00D00471" w:rsidP="00B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FEC4" w14:textId="69F22C22" w:rsidR="00E52E84" w:rsidRDefault="00E52E84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9409EB" wp14:editId="0ACF6B3D">
          <wp:simplePos x="0" y="0"/>
          <wp:positionH relativeFrom="margin">
            <wp:posOffset>8752205</wp:posOffset>
          </wp:positionH>
          <wp:positionV relativeFrom="paragraph">
            <wp:posOffset>-66040</wp:posOffset>
          </wp:positionV>
          <wp:extent cx="801370" cy="651510"/>
          <wp:effectExtent l="0" t="0" r="0" b="0"/>
          <wp:wrapSquare wrapText="bothSides"/>
          <wp:docPr id="209751752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370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A14A92"/>
    <w:multiLevelType w:val="hybridMultilevel"/>
    <w:tmpl w:val="077430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D12CD"/>
    <w:multiLevelType w:val="hybridMultilevel"/>
    <w:tmpl w:val="870ECA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733CF"/>
    <w:multiLevelType w:val="hybridMultilevel"/>
    <w:tmpl w:val="90B855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F312D"/>
    <w:multiLevelType w:val="hybridMultilevel"/>
    <w:tmpl w:val="772C7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D28EB"/>
    <w:multiLevelType w:val="hybridMultilevel"/>
    <w:tmpl w:val="CF2C6F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62B46"/>
    <w:multiLevelType w:val="hybridMultilevel"/>
    <w:tmpl w:val="B94C3D9A"/>
    <w:lvl w:ilvl="0" w:tplc="65863E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C6FE5"/>
    <w:multiLevelType w:val="hybridMultilevel"/>
    <w:tmpl w:val="51443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06418"/>
    <w:multiLevelType w:val="hybridMultilevel"/>
    <w:tmpl w:val="77405038"/>
    <w:lvl w:ilvl="0" w:tplc="0410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532D2ACE"/>
    <w:multiLevelType w:val="hybridMultilevel"/>
    <w:tmpl w:val="67E4FABA"/>
    <w:lvl w:ilvl="0" w:tplc="0410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53BB03BD"/>
    <w:multiLevelType w:val="hybridMultilevel"/>
    <w:tmpl w:val="2988C6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3515A"/>
    <w:multiLevelType w:val="hybridMultilevel"/>
    <w:tmpl w:val="3D485D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D14252"/>
    <w:multiLevelType w:val="hybridMultilevel"/>
    <w:tmpl w:val="79C051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0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000C7"/>
    <w:multiLevelType w:val="hybridMultilevel"/>
    <w:tmpl w:val="D7F0C1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C08F5"/>
    <w:multiLevelType w:val="hybridMultilevel"/>
    <w:tmpl w:val="30E4FE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E6787"/>
    <w:multiLevelType w:val="hybridMultilevel"/>
    <w:tmpl w:val="0100C8A2"/>
    <w:lvl w:ilvl="0" w:tplc="A3020C16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B3778"/>
    <w:multiLevelType w:val="hybridMultilevel"/>
    <w:tmpl w:val="AB964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563809">
    <w:abstractNumId w:val="6"/>
  </w:num>
  <w:num w:numId="2" w16cid:durableId="791173751">
    <w:abstractNumId w:val="15"/>
  </w:num>
  <w:num w:numId="3" w16cid:durableId="1155490297">
    <w:abstractNumId w:val="5"/>
  </w:num>
  <w:num w:numId="4" w16cid:durableId="1139541103">
    <w:abstractNumId w:val="8"/>
  </w:num>
  <w:num w:numId="5" w16cid:durableId="473983415">
    <w:abstractNumId w:val="13"/>
  </w:num>
  <w:num w:numId="6" w16cid:durableId="1716734534">
    <w:abstractNumId w:val="3"/>
  </w:num>
  <w:num w:numId="7" w16cid:durableId="49041417">
    <w:abstractNumId w:val="4"/>
  </w:num>
  <w:num w:numId="8" w16cid:durableId="485320826">
    <w:abstractNumId w:val="11"/>
  </w:num>
  <w:num w:numId="9" w16cid:durableId="393554461">
    <w:abstractNumId w:val="10"/>
  </w:num>
  <w:num w:numId="10" w16cid:durableId="146166191">
    <w:abstractNumId w:val="16"/>
  </w:num>
  <w:num w:numId="11" w16cid:durableId="1351446515">
    <w:abstractNumId w:val="2"/>
  </w:num>
  <w:num w:numId="12" w16cid:durableId="2039889620">
    <w:abstractNumId w:val="1"/>
  </w:num>
  <w:num w:numId="13" w16cid:durableId="1993366448">
    <w:abstractNumId w:val="12"/>
  </w:num>
  <w:num w:numId="14" w16cid:durableId="908077734">
    <w:abstractNumId w:val="9"/>
  </w:num>
  <w:num w:numId="15" w16cid:durableId="1590042493">
    <w:abstractNumId w:val="14"/>
  </w:num>
  <w:num w:numId="16" w16cid:durableId="2136871922">
    <w:abstractNumId w:val="7"/>
  </w:num>
  <w:num w:numId="17" w16cid:durableId="22230279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4E"/>
    <w:rsid w:val="000062A8"/>
    <w:rsid w:val="00026D2F"/>
    <w:rsid w:val="000442F8"/>
    <w:rsid w:val="0005511F"/>
    <w:rsid w:val="0007035B"/>
    <w:rsid w:val="000972FA"/>
    <w:rsid w:val="000B391F"/>
    <w:rsid w:val="000B518E"/>
    <w:rsid w:val="000F5E5B"/>
    <w:rsid w:val="00130A41"/>
    <w:rsid w:val="001505D6"/>
    <w:rsid w:val="00151671"/>
    <w:rsid w:val="001544FE"/>
    <w:rsid w:val="00182E5C"/>
    <w:rsid w:val="001900D2"/>
    <w:rsid w:val="001903E2"/>
    <w:rsid w:val="001978A8"/>
    <w:rsid w:val="001C2BDD"/>
    <w:rsid w:val="001D06B2"/>
    <w:rsid w:val="001E0DE9"/>
    <w:rsid w:val="001E0F13"/>
    <w:rsid w:val="001F639F"/>
    <w:rsid w:val="00200112"/>
    <w:rsid w:val="002031F3"/>
    <w:rsid w:val="002159A7"/>
    <w:rsid w:val="0023629B"/>
    <w:rsid w:val="002406FB"/>
    <w:rsid w:val="002438BF"/>
    <w:rsid w:val="00276489"/>
    <w:rsid w:val="00282192"/>
    <w:rsid w:val="00285390"/>
    <w:rsid w:val="0028729B"/>
    <w:rsid w:val="00292786"/>
    <w:rsid w:val="002D2261"/>
    <w:rsid w:val="002F3DF6"/>
    <w:rsid w:val="002F75F8"/>
    <w:rsid w:val="00313099"/>
    <w:rsid w:val="0032017C"/>
    <w:rsid w:val="00382A53"/>
    <w:rsid w:val="003B1E2C"/>
    <w:rsid w:val="003E40DD"/>
    <w:rsid w:val="003F6745"/>
    <w:rsid w:val="004008BF"/>
    <w:rsid w:val="00403D7A"/>
    <w:rsid w:val="00421647"/>
    <w:rsid w:val="00462B04"/>
    <w:rsid w:val="00470051"/>
    <w:rsid w:val="004756AF"/>
    <w:rsid w:val="0049757B"/>
    <w:rsid w:val="004A06C4"/>
    <w:rsid w:val="004A40AD"/>
    <w:rsid w:val="004B586F"/>
    <w:rsid w:val="004E56BA"/>
    <w:rsid w:val="004E5C00"/>
    <w:rsid w:val="004F4BD5"/>
    <w:rsid w:val="004F7F2D"/>
    <w:rsid w:val="0052314F"/>
    <w:rsid w:val="005263F2"/>
    <w:rsid w:val="00537668"/>
    <w:rsid w:val="00553547"/>
    <w:rsid w:val="00556D35"/>
    <w:rsid w:val="0055740D"/>
    <w:rsid w:val="00575B82"/>
    <w:rsid w:val="005768C4"/>
    <w:rsid w:val="005812D1"/>
    <w:rsid w:val="00590643"/>
    <w:rsid w:val="005B7810"/>
    <w:rsid w:val="005D7E22"/>
    <w:rsid w:val="00606ABD"/>
    <w:rsid w:val="00622480"/>
    <w:rsid w:val="00626D53"/>
    <w:rsid w:val="00645A28"/>
    <w:rsid w:val="0066044E"/>
    <w:rsid w:val="00671495"/>
    <w:rsid w:val="00694C94"/>
    <w:rsid w:val="006A66E1"/>
    <w:rsid w:val="006B64B5"/>
    <w:rsid w:val="006D18F8"/>
    <w:rsid w:val="006E48F4"/>
    <w:rsid w:val="006F31DE"/>
    <w:rsid w:val="00702107"/>
    <w:rsid w:val="007205D6"/>
    <w:rsid w:val="007213EF"/>
    <w:rsid w:val="0074381A"/>
    <w:rsid w:val="00764947"/>
    <w:rsid w:val="007913FB"/>
    <w:rsid w:val="007A164B"/>
    <w:rsid w:val="007D697F"/>
    <w:rsid w:val="007E5D86"/>
    <w:rsid w:val="0081528E"/>
    <w:rsid w:val="00840EDB"/>
    <w:rsid w:val="00855483"/>
    <w:rsid w:val="00891728"/>
    <w:rsid w:val="008B3575"/>
    <w:rsid w:val="008B4A4A"/>
    <w:rsid w:val="008C11D5"/>
    <w:rsid w:val="008E16D8"/>
    <w:rsid w:val="00907DCD"/>
    <w:rsid w:val="009376AA"/>
    <w:rsid w:val="009400AD"/>
    <w:rsid w:val="00961265"/>
    <w:rsid w:val="009F103C"/>
    <w:rsid w:val="009F3086"/>
    <w:rsid w:val="00A00312"/>
    <w:rsid w:val="00A1617C"/>
    <w:rsid w:val="00A21A2A"/>
    <w:rsid w:val="00A25AD6"/>
    <w:rsid w:val="00A40D6C"/>
    <w:rsid w:val="00A53061"/>
    <w:rsid w:val="00A93D33"/>
    <w:rsid w:val="00AA6C75"/>
    <w:rsid w:val="00AB50C1"/>
    <w:rsid w:val="00AB6D6C"/>
    <w:rsid w:val="00AE1B8E"/>
    <w:rsid w:val="00B00A96"/>
    <w:rsid w:val="00B15624"/>
    <w:rsid w:val="00B23640"/>
    <w:rsid w:val="00B275A7"/>
    <w:rsid w:val="00B369F2"/>
    <w:rsid w:val="00B53D32"/>
    <w:rsid w:val="00B66352"/>
    <w:rsid w:val="00B72B9D"/>
    <w:rsid w:val="00BF4DC0"/>
    <w:rsid w:val="00C00DE2"/>
    <w:rsid w:val="00C018D4"/>
    <w:rsid w:val="00C15AD0"/>
    <w:rsid w:val="00C615E8"/>
    <w:rsid w:val="00CA1795"/>
    <w:rsid w:val="00CA3DAB"/>
    <w:rsid w:val="00CB31AA"/>
    <w:rsid w:val="00CB60F6"/>
    <w:rsid w:val="00CC610A"/>
    <w:rsid w:val="00CC75BF"/>
    <w:rsid w:val="00CD297B"/>
    <w:rsid w:val="00D00471"/>
    <w:rsid w:val="00D10EF2"/>
    <w:rsid w:val="00D23A6D"/>
    <w:rsid w:val="00D57E6D"/>
    <w:rsid w:val="00D81E27"/>
    <w:rsid w:val="00D965B6"/>
    <w:rsid w:val="00DD3073"/>
    <w:rsid w:val="00E069B5"/>
    <w:rsid w:val="00E52E84"/>
    <w:rsid w:val="00E925F7"/>
    <w:rsid w:val="00E97481"/>
    <w:rsid w:val="00EE2365"/>
    <w:rsid w:val="00F05F06"/>
    <w:rsid w:val="00F40419"/>
    <w:rsid w:val="00F432F3"/>
    <w:rsid w:val="00F74209"/>
    <w:rsid w:val="00F84C56"/>
    <w:rsid w:val="00FC2F34"/>
    <w:rsid w:val="00FD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33CA9"/>
  <w15:chartTrackingRefBased/>
  <w15:docId w15:val="{AE7F4B6E-9896-471D-B7A8-FD76DF4E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1647"/>
  </w:style>
  <w:style w:type="paragraph" w:styleId="Titolo1">
    <w:name w:val="heading 1"/>
    <w:basedOn w:val="Normale"/>
    <w:next w:val="Normale"/>
    <w:link w:val="Titolo1Carattere"/>
    <w:qFormat/>
    <w:rsid w:val="002872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8729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2B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53D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3D32"/>
  </w:style>
  <w:style w:type="paragraph" w:styleId="Pidipagina">
    <w:name w:val="footer"/>
    <w:basedOn w:val="Normale"/>
    <w:link w:val="PidipaginaCarattere"/>
    <w:uiPriority w:val="99"/>
    <w:unhideWhenUsed/>
    <w:rsid w:val="00B53D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3D32"/>
  </w:style>
  <w:style w:type="character" w:styleId="Collegamentoipertestuale">
    <w:name w:val="Hyperlink"/>
    <w:basedOn w:val="Carpredefinitoparagrafo"/>
    <w:uiPriority w:val="99"/>
    <w:unhideWhenUsed/>
    <w:rsid w:val="00B53D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3D32"/>
    <w:rPr>
      <w:color w:val="605E5C"/>
      <w:shd w:val="clear" w:color="auto" w:fill="E1DFDD"/>
    </w:rPr>
  </w:style>
  <w:style w:type="paragraph" w:customStyle="1" w:styleId="ox-4b9cdb7c96-msonormal">
    <w:name w:val="ox-4b9cdb7c96-msonormal"/>
    <w:basedOn w:val="Normale"/>
    <w:rsid w:val="00556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925F7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0442F8"/>
    <w:rPr>
      <w:color w:val="808080"/>
    </w:rPr>
  </w:style>
  <w:style w:type="paragraph" w:customStyle="1" w:styleId="Default">
    <w:name w:val="Default"/>
    <w:rsid w:val="006A66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28729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8729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2872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8729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28729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8729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2BD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gliatabella">
    <w:name w:val="Table Grid"/>
    <w:basedOn w:val="Tabellanormale"/>
    <w:uiPriority w:val="39"/>
    <w:rsid w:val="00421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ferimentointenso">
    <w:name w:val="Intense Reference"/>
    <w:basedOn w:val="Carpredefinitoparagrafo"/>
    <w:uiPriority w:val="32"/>
    <w:qFormat/>
    <w:rsid w:val="0081528E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4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artnerlogistic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455C6-91C8-4514-88AF-5F3AD85DF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Lo Sicco</dc:creator>
  <cp:keywords/>
  <dc:description/>
  <cp:lastModifiedBy>Fabio Lo Sicco</cp:lastModifiedBy>
  <cp:revision>16</cp:revision>
  <cp:lastPrinted>2025-10-22T12:33:00Z</cp:lastPrinted>
  <dcterms:created xsi:type="dcterms:W3CDTF">2024-07-05T09:49:00Z</dcterms:created>
  <dcterms:modified xsi:type="dcterms:W3CDTF">2025-10-22T12:33:00Z</dcterms:modified>
</cp:coreProperties>
</file>